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C76E8">
      <w:pPr>
        <w:spacing w:before="100" w:beforeAutospacing="1" w:after="100" w:afterAutospacing="1" w:line="58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附件3</w:t>
      </w:r>
    </w:p>
    <w:p w14:paraId="68AA7394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湖南农民大学生创新创业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实践教学基地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评审规则</w:t>
      </w:r>
      <w:bookmarkEnd w:id="0"/>
    </w:p>
    <w:tbl>
      <w:tblPr>
        <w:tblStyle w:val="3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033"/>
        <w:gridCol w:w="683"/>
        <w:gridCol w:w="593"/>
      </w:tblGrid>
      <w:tr w14:paraId="3BC2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7" w:type="dxa"/>
            <w:vAlign w:val="center"/>
          </w:tcPr>
          <w:p w14:paraId="6E20D1AD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评审</w:t>
            </w:r>
          </w:p>
          <w:p w14:paraId="7C18BCAD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033" w:type="dxa"/>
            <w:vAlign w:val="center"/>
          </w:tcPr>
          <w:p w14:paraId="5C0B292A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评审内容</w:t>
            </w:r>
          </w:p>
        </w:tc>
        <w:tc>
          <w:tcPr>
            <w:tcW w:w="683" w:type="dxa"/>
            <w:vAlign w:val="center"/>
          </w:tcPr>
          <w:p w14:paraId="333714E3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593" w:type="dxa"/>
            <w:vAlign w:val="center"/>
          </w:tcPr>
          <w:p w14:paraId="63292021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 w14:paraId="230B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007" w:type="dxa"/>
            <w:vAlign w:val="center"/>
          </w:tcPr>
          <w:p w14:paraId="2FAC134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基地基础条件</w:t>
            </w:r>
          </w:p>
        </w:tc>
        <w:tc>
          <w:tcPr>
            <w:tcW w:w="7033" w:type="dxa"/>
          </w:tcPr>
          <w:p w14:paraId="776CC13E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1.基地具有区域特色，在当地有较大影响力。（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 w14:paraId="223E4CAE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基地规模相对较大。种植业单个</w:t>
            </w:r>
            <w:r>
              <w:rPr>
                <w:rFonts w:hint="eastAsia" w:ascii="宋体" w:hAnsi="宋体"/>
                <w:sz w:val="24"/>
                <w:lang w:eastAsia="zh-CN"/>
              </w:rPr>
              <w:t>实践教学基地</w:t>
            </w:r>
            <w:r>
              <w:rPr>
                <w:rFonts w:hint="eastAsia" w:ascii="宋体" w:hAnsi="宋体"/>
                <w:sz w:val="24"/>
              </w:rPr>
              <w:t>，种植面积在50亩以上，有两个或两个以上的蔬菜、果树、花卉或中草药等植物品种；养殖业单个</w:t>
            </w:r>
            <w:r>
              <w:rPr>
                <w:rFonts w:hint="eastAsia" w:ascii="宋体" w:hAnsi="宋体"/>
                <w:sz w:val="24"/>
                <w:lang w:eastAsia="zh-CN"/>
              </w:rPr>
              <w:t>实践教学基地</w:t>
            </w:r>
            <w:r>
              <w:rPr>
                <w:rFonts w:hint="eastAsia" w:ascii="宋体" w:hAnsi="宋体"/>
                <w:sz w:val="24"/>
              </w:rPr>
              <w:t>，猪、牛、羊、禽的养殖规模一般要求为：年产生猪200头、奶牛或肉牛50头、肉羊100只、或家禽3000只以上，水产养殖育种池塘面积2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亩以上，或者商品养殖水面面积1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亩以上；其他行业</w:t>
            </w:r>
            <w:r>
              <w:rPr>
                <w:rFonts w:hint="eastAsia" w:ascii="宋体" w:hAnsi="宋体"/>
                <w:sz w:val="24"/>
                <w:lang w:eastAsia="zh-CN"/>
              </w:rPr>
              <w:t>实践教学基地</w:t>
            </w:r>
            <w:r>
              <w:rPr>
                <w:rFonts w:hint="eastAsia" w:ascii="宋体" w:hAnsi="宋体"/>
                <w:sz w:val="24"/>
              </w:rPr>
              <w:t>具有规模上的比较优势，具有一个以上主营业务等。（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 w14:paraId="4B106B14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基地主营业务与</w:t>
            </w:r>
            <w:r>
              <w:rPr>
                <w:rFonts w:hint="eastAsia" w:ascii="宋体" w:hAnsi="宋体"/>
                <w:bCs/>
                <w:sz w:val="24"/>
              </w:rPr>
              <w:t>当地开放大学招生专业的吻合度高。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683" w:type="dxa"/>
            <w:vAlign w:val="center"/>
          </w:tcPr>
          <w:p w14:paraId="4FE8BD2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593" w:type="dxa"/>
          </w:tcPr>
          <w:p w14:paraId="2EAC4C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70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007" w:type="dxa"/>
            <w:vAlign w:val="center"/>
          </w:tcPr>
          <w:p w14:paraId="14C7E9B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基地负责人条件</w:t>
            </w:r>
          </w:p>
        </w:tc>
        <w:tc>
          <w:tcPr>
            <w:tcW w:w="7033" w:type="dxa"/>
          </w:tcPr>
          <w:p w14:paraId="545DD77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1.负责人是“农民大学生培养计划”或“村（社区）基层组织人才定向培养试点”项目学员，学用结合方面表现突出，成效明显；（5分）</w:t>
            </w:r>
          </w:p>
          <w:p w14:paraId="2F1FBCBC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2.负责人及其团队具有较高的综合素质，较强的业务能力和实操水平，合作意愿强烈，能为开放大学体系农民大学生提供相关专业、课程实践教学服务。（1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683" w:type="dxa"/>
            <w:vAlign w:val="center"/>
          </w:tcPr>
          <w:p w14:paraId="6F983D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593" w:type="dxa"/>
          </w:tcPr>
          <w:p w14:paraId="3E71DE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8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007" w:type="dxa"/>
            <w:vAlign w:val="center"/>
          </w:tcPr>
          <w:p w14:paraId="4302A59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基地运营发展条件</w:t>
            </w:r>
          </w:p>
        </w:tc>
        <w:tc>
          <w:tcPr>
            <w:tcW w:w="7033" w:type="dxa"/>
          </w:tcPr>
          <w:p w14:paraId="57972436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1.基地于2023年10月前完成工商登记注册，综合效益较好，抗风险能力较强，近两年收益稳定、正常；（10分）</w:t>
            </w:r>
          </w:p>
          <w:p w14:paraId="5C5518B6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2.基地建设发展思路清晰，目标明确，规模适度，制度完善，管理规范，经营发展状况良好；（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 w14:paraId="47A1E9F0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3.基地具有一定的创新研发、生产销售、资源整合等持续运营能力，其生产经营模式可复制、可推广。基地具有较强的带动就业能力等。（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683" w:type="dxa"/>
            <w:vAlign w:val="center"/>
          </w:tcPr>
          <w:p w14:paraId="299884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93" w:type="dxa"/>
          </w:tcPr>
          <w:p w14:paraId="5B2542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9D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007" w:type="dxa"/>
            <w:vAlign w:val="center"/>
          </w:tcPr>
          <w:p w14:paraId="6143194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基地实践教学条件</w:t>
            </w:r>
          </w:p>
        </w:tc>
        <w:tc>
          <w:tcPr>
            <w:tcW w:w="7033" w:type="dxa"/>
          </w:tcPr>
          <w:p w14:paraId="662D885D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bCs/>
                <w:sz w:val="24"/>
              </w:rPr>
              <w:t>基地与当地“农民大学生培养计划”招生专业及核心课程实践教学内容和目标的匹配度</w:t>
            </w:r>
            <w:r>
              <w:rPr>
                <w:rFonts w:hint="eastAsia" w:ascii="宋体" w:hAnsi="宋体"/>
                <w:sz w:val="24"/>
              </w:rPr>
              <w:t>高；（5分）</w:t>
            </w:r>
          </w:p>
          <w:p w14:paraId="7BD5543D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2.基地在全省乃至全国具有技术上的先进性和模式上的示范性；（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 w14:paraId="420D9D0C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3.基地能提供单次至少容纳60名学员开展实践教学的场所，每年能承担至少2次相关专业及核心课程的实践实习，并能提供操作层面的技术服务。（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683" w:type="dxa"/>
            <w:vAlign w:val="center"/>
          </w:tcPr>
          <w:p w14:paraId="1F4EBC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593" w:type="dxa"/>
          </w:tcPr>
          <w:p w14:paraId="2AB4F1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DFC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07" w:type="dxa"/>
            <w:vAlign w:val="center"/>
          </w:tcPr>
          <w:p w14:paraId="157924E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基地的特色创新</w:t>
            </w:r>
          </w:p>
        </w:tc>
        <w:tc>
          <w:tcPr>
            <w:tcW w:w="7033" w:type="dxa"/>
          </w:tcPr>
          <w:p w14:paraId="6389A83A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1.基地在产业发展、管理模式及理念等方面的独特性；</w:t>
            </w:r>
          </w:p>
          <w:p w14:paraId="3307B201"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2.基地在服务教育教学、助力乡村振兴等方面的实效性；</w:t>
            </w:r>
          </w:p>
          <w:p w14:paraId="4944B0A5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3.基地负责人及其团队在创新创业、社会服务精神的正向带动和示范作用，以及参与各级各类创新创业竞赛等活动的情况等。</w:t>
            </w:r>
          </w:p>
        </w:tc>
        <w:tc>
          <w:tcPr>
            <w:tcW w:w="683" w:type="dxa"/>
            <w:vAlign w:val="center"/>
          </w:tcPr>
          <w:p w14:paraId="6B39937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593" w:type="dxa"/>
          </w:tcPr>
          <w:p w14:paraId="1ADA264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45D6AB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jk0ZDI5MjhlNzBjMTQ5M2IxNjZiN2ZjZjI2NzEifQ=="/>
  </w:docVars>
  <w:rsids>
    <w:rsidRoot w:val="58776F8B"/>
    <w:rsid w:val="587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2024-10-30T02:00:00Z</dcterms:created>
  <dc:creator>兔比朗八旺。</dc:creator>
  <cp:lastModifiedBy>兔比朗八旺。</cp:lastModifiedBy>
  <dcterms:modified xsi:type="dcterms:W3CDTF">2024-10-30T02:01:03Z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DEB5ED0BC4194262BC15337B837190FA_11</vt:lpwstr>
  </property>
</Properties>
</file>